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EE786C" w14:textId="77777777" w:rsidR="00CB25BF" w:rsidRDefault="00CB25BF" w:rsidP="00CB25BF"/>
    <w:p w14:paraId="1793E508" w14:textId="19B1A1F4" w:rsidR="00CB25BF" w:rsidRDefault="00CB25BF"/>
    <w:p w14:paraId="6DBDC620" w14:textId="1B7EFD0D" w:rsidR="00CB25BF" w:rsidRDefault="00CB25BF"/>
    <w:p w14:paraId="19A0538B" w14:textId="77777777" w:rsidR="002C36C8" w:rsidRDefault="002C36C8" w:rsidP="002C36C8">
      <w:pPr>
        <w:suppressAutoHyphens/>
        <w:autoSpaceDN w:val="0"/>
        <w:jc w:val="center"/>
        <w:textAlignment w:val="baseline"/>
        <w:rPr>
          <w:b/>
          <w:bCs/>
          <w:szCs w:val="22"/>
        </w:rPr>
      </w:pPr>
      <w:r w:rsidRPr="002729AA">
        <w:rPr>
          <w:b/>
          <w:bCs/>
          <w:szCs w:val="22"/>
        </w:rPr>
        <w:t>MEDŽIO GRANULIŲ PIRKIMO TECHNINĖ SPECIFIKACIJA</w:t>
      </w:r>
    </w:p>
    <w:p w14:paraId="36B1C35A" w14:textId="4AD8EF1D" w:rsidR="002C36C8" w:rsidRPr="002729AA" w:rsidRDefault="002C36C8" w:rsidP="002C36C8">
      <w:pPr>
        <w:tabs>
          <w:tab w:val="left" w:pos="8364"/>
        </w:tabs>
        <w:jc w:val="center"/>
        <w:rPr>
          <w:b/>
          <w:bCs/>
          <w:color w:val="FF0000"/>
          <w:szCs w:val="24"/>
        </w:rPr>
      </w:pPr>
      <w:r w:rsidRPr="002729AA">
        <w:rPr>
          <w:i/>
          <w:iCs/>
          <w:szCs w:val="24"/>
          <w:lang w:eastAsia="lt-LT"/>
        </w:rPr>
        <w:t>Medžio granulės (</w:t>
      </w:r>
      <w:r>
        <w:rPr>
          <w:i/>
          <w:iCs/>
          <w:szCs w:val="24"/>
          <w:lang w:eastAsia="lt-LT"/>
        </w:rPr>
        <w:t>1</w:t>
      </w:r>
      <w:r w:rsidR="008D4A54">
        <w:rPr>
          <w:i/>
          <w:iCs/>
          <w:szCs w:val="24"/>
          <w:lang w:eastAsia="lt-LT"/>
        </w:rPr>
        <w:t>15</w:t>
      </w:r>
      <w:r w:rsidRPr="002729AA">
        <w:rPr>
          <w:i/>
          <w:iCs/>
          <w:szCs w:val="24"/>
          <w:lang w:eastAsia="lt-LT"/>
        </w:rPr>
        <w:t xml:space="preserve"> tonų), </w:t>
      </w:r>
      <w:r w:rsidR="006156F6">
        <w:rPr>
          <w:i/>
          <w:iCs/>
          <w:szCs w:val="24"/>
          <w:lang w:eastAsia="lt-LT"/>
        </w:rPr>
        <w:t xml:space="preserve">Vilkaviškio r. </w:t>
      </w:r>
      <w:r>
        <w:rPr>
          <w:i/>
          <w:iCs/>
          <w:szCs w:val="24"/>
          <w:lang w:eastAsia="lt-LT"/>
        </w:rPr>
        <w:t>Kybartų Kristijono Donelaičio gim</w:t>
      </w:r>
      <w:r w:rsidR="006156F6">
        <w:rPr>
          <w:i/>
          <w:iCs/>
          <w:szCs w:val="24"/>
          <w:lang w:eastAsia="lt-LT"/>
        </w:rPr>
        <w:t>n</w:t>
      </w:r>
      <w:r>
        <w:rPr>
          <w:i/>
          <w:iCs/>
          <w:szCs w:val="24"/>
          <w:lang w:eastAsia="lt-LT"/>
        </w:rPr>
        <w:t>azija</w:t>
      </w:r>
    </w:p>
    <w:p w14:paraId="5CA034F3" w14:textId="77777777" w:rsidR="002C36C8" w:rsidRPr="002729AA" w:rsidRDefault="002C36C8" w:rsidP="002C36C8">
      <w:pPr>
        <w:suppressAutoHyphens/>
        <w:autoSpaceDN w:val="0"/>
        <w:textAlignment w:val="baseline"/>
        <w:rPr>
          <w:b/>
          <w:bCs/>
          <w:szCs w:val="22"/>
        </w:rPr>
      </w:pPr>
    </w:p>
    <w:p w14:paraId="091C45A4" w14:textId="77777777" w:rsidR="002C36C8" w:rsidRPr="002729AA" w:rsidRDefault="002C36C8" w:rsidP="002C36C8">
      <w:pPr>
        <w:suppressAutoHyphens/>
        <w:autoSpaceDN w:val="0"/>
        <w:spacing w:before="120" w:after="120"/>
        <w:textAlignment w:val="baseline"/>
        <w:rPr>
          <w:bCs/>
          <w:color w:val="000000"/>
          <w:szCs w:val="22"/>
        </w:rPr>
      </w:pPr>
      <w:r w:rsidRPr="002729AA">
        <w:rPr>
          <w:b/>
          <w:color w:val="000000"/>
          <w:szCs w:val="22"/>
        </w:rPr>
        <w:t>I.</w:t>
      </w:r>
      <w:r w:rsidRPr="002729AA">
        <w:rPr>
          <w:color w:val="000000"/>
          <w:szCs w:val="22"/>
        </w:rPr>
        <w:t xml:space="preserve"> </w:t>
      </w:r>
      <w:r w:rsidRPr="002729AA">
        <w:rPr>
          <w:b/>
          <w:color w:val="000000"/>
          <w:szCs w:val="22"/>
        </w:rPr>
        <w:t>Pirkimo objektas</w:t>
      </w:r>
      <w:r w:rsidRPr="002729AA">
        <w:rPr>
          <w:color w:val="000000"/>
          <w:szCs w:val="22"/>
        </w:rPr>
        <w:t xml:space="preserve"> –</w:t>
      </w:r>
      <w:r w:rsidRPr="002729AA">
        <w:rPr>
          <w:bCs/>
          <w:color w:val="000000"/>
          <w:szCs w:val="22"/>
        </w:rPr>
        <w:t xml:space="preserve">  medžio granulės.</w:t>
      </w:r>
    </w:p>
    <w:p w14:paraId="1CA8659E" w14:textId="77777777" w:rsidR="002C36C8" w:rsidRPr="002729AA" w:rsidRDefault="002C36C8" w:rsidP="002C36C8">
      <w:pPr>
        <w:suppressAutoHyphens/>
        <w:autoSpaceDN w:val="0"/>
        <w:spacing w:before="120" w:after="120"/>
        <w:textAlignment w:val="baseline"/>
        <w:rPr>
          <w:b/>
          <w:bCs/>
          <w:szCs w:val="22"/>
        </w:rPr>
      </w:pPr>
      <w:r w:rsidRPr="002729AA">
        <w:rPr>
          <w:b/>
          <w:bCs/>
          <w:szCs w:val="22"/>
        </w:rPr>
        <w:t>II. Bendrieji reikalavimai:</w:t>
      </w:r>
    </w:p>
    <w:p w14:paraId="034F2B5B" w14:textId="6061F8D2" w:rsidR="002C36C8" w:rsidRPr="00F5724A" w:rsidRDefault="002C36C8" w:rsidP="00F5724A">
      <w:pPr>
        <w:pStyle w:val="Sraopastraipa"/>
        <w:numPr>
          <w:ilvl w:val="1"/>
          <w:numId w:val="9"/>
        </w:numPr>
        <w:suppressAutoHyphens/>
        <w:autoSpaceDN w:val="0"/>
        <w:ind w:left="426"/>
        <w:textAlignment w:val="baseline"/>
        <w:rPr>
          <w:b/>
          <w:bCs/>
          <w:szCs w:val="22"/>
        </w:rPr>
      </w:pPr>
      <w:r w:rsidRPr="00F5724A">
        <w:rPr>
          <w:bCs/>
          <w:szCs w:val="22"/>
        </w:rPr>
        <w:t xml:space="preserve"> Siūlomos medžio granulės </w:t>
      </w:r>
      <w:r w:rsidRPr="00F5724A">
        <w:rPr>
          <w:b/>
          <w:szCs w:val="22"/>
          <w:u w:val="single"/>
        </w:rPr>
        <w:t>privalo atitikti visus 1 lentelėje</w:t>
      </w:r>
      <w:r w:rsidRPr="00F5724A">
        <w:rPr>
          <w:bCs/>
          <w:szCs w:val="22"/>
        </w:rPr>
        <w:t xml:space="preserve"> nurodytus privalomuosius reikalavimus. Šių reikalavimų neatitinkantys pasiūlymai</w:t>
      </w:r>
      <w:r w:rsidRPr="00F5724A">
        <w:rPr>
          <w:szCs w:val="22"/>
        </w:rPr>
        <w:t xml:space="preserve"> </w:t>
      </w:r>
      <w:r w:rsidRPr="00F5724A">
        <w:rPr>
          <w:bCs/>
          <w:szCs w:val="22"/>
        </w:rPr>
        <w:t xml:space="preserve">bus </w:t>
      </w:r>
      <w:r w:rsidRPr="00F5724A">
        <w:rPr>
          <w:szCs w:val="22"/>
        </w:rPr>
        <w:t>atmetami kaip neatitinkantys pirkimo sąlygose nustatytų reikalavimų.</w:t>
      </w:r>
    </w:p>
    <w:p w14:paraId="0F3EE414" w14:textId="56E791CE" w:rsidR="002C36C8" w:rsidRPr="002729AA" w:rsidRDefault="00F5724A" w:rsidP="00F5724A">
      <w:pPr>
        <w:pStyle w:val="Sraopastraipa"/>
        <w:numPr>
          <w:ilvl w:val="1"/>
          <w:numId w:val="9"/>
        </w:numPr>
        <w:suppressAutoHyphens/>
        <w:autoSpaceDN w:val="0"/>
        <w:ind w:left="426"/>
        <w:textAlignment w:val="baseline"/>
        <w:rPr>
          <w:b/>
          <w:bCs/>
          <w:szCs w:val="22"/>
        </w:rPr>
      </w:pPr>
      <w:r>
        <w:rPr>
          <w:bdr w:val="none" w:sz="0" w:space="0" w:color="auto" w:frame="1"/>
          <w:shd w:val="clear" w:color="auto" w:fill="FFFFFF"/>
          <w:lang w:eastAsia="lt-LT"/>
        </w:rPr>
        <w:t xml:space="preserve"> </w:t>
      </w:r>
      <w:r w:rsidR="002C36C8" w:rsidRPr="002729AA">
        <w:rPr>
          <w:bdr w:val="none" w:sz="0" w:space="0" w:color="auto" w:frame="1"/>
          <w:shd w:val="clear" w:color="auto" w:fill="FFFFFF"/>
          <w:lang w:eastAsia="lt-LT"/>
        </w:rPr>
        <w:t xml:space="preserve">Perkamos medienos granulės turi būti sertifikuotos pagal EN plus-A1 sertifikato kokybės reikalavimus. Pardavėjas turi būti registruotas </w:t>
      </w:r>
      <w:proofErr w:type="spellStart"/>
      <w:r w:rsidR="002C36C8" w:rsidRPr="002729AA">
        <w:rPr>
          <w:bdr w:val="none" w:sz="0" w:space="0" w:color="auto" w:frame="1"/>
          <w:shd w:val="clear" w:color="auto" w:fill="FFFFFF"/>
          <w:lang w:eastAsia="lt-LT"/>
        </w:rPr>
        <w:t>ENplus</w:t>
      </w:r>
      <w:proofErr w:type="spellEnd"/>
      <w:r w:rsidR="002C36C8" w:rsidRPr="002729AA">
        <w:rPr>
          <w:bdr w:val="none" w:sz="0" w:space="0" w:color="auto" w:frame="1"/>
          <w:shd w:val="clear" w:color="auto" w:fill="FFFFFF"/>
          <w:lang w:eastAsia="lt-LT"/>
        </w:rPr>
        <w:t xml:space="preserve"> sistemoje sertifikuotų granulių prekiautojų sąraše (</w:t>
      </w:r>
      <w:hyperlink r:id="rId5" w:tgtFrame="_blank" w:history="1">
        <w:r w:rsidR="002C36C8" w:rsidRPr="002729AA">
          <w:rPr>
            <w:color w:val="0000BF"/>
            <w:u w:val="single"/>
            <w:bdr w:val="none" w:sz="0" w:space="0" w:color="auto" w:frame="1"/>
            <w:shd w:val="clear" w:color="auto" w:fill="FFFFFF"/>
            <w:lang w:eastAsia="lt-LT"/>
          </w:rPr>
          <w:t>https://enplus-pellets.eu/language/lt/trader-lt/</w:t>
        </w:r>
      </w:hyperlink>
      <w:r w:rsidR="002C36C8" w:rsidRPr="002729AA">
        <w:rPr>
          <w:bdr w:val="none" w:sz="0" w:space="0" w:color="auto" w:frame="1"/>
          <w:shd w:val="clear" w:color="auto" w:fill="FFFFFF"/>
          <w:lang w:eastAsia="lt-LT"/>
        </w:rPr>
        <w:t>) su aktyviu, galiojančiu EN plus-A1 sertifikatu.</w:t>
      </w:r>
      <w:r w:rsidR="002C36C8">
        <w:rPr>
          <w:bdr w:val="none" w:sz="0" w:space="0" w:color="auto" w:frame="1"/>
          <w:shd w:val="clear" w:color="auto" w:fill="FFFFFF"/>
          <w:lang w:eastAsia="lt-LT"/>
        </w:rPr>
        <w:t xml:space="preserve"> Taip pat Pardavėjas turi turėti FSC tvarumo sertifikatą.</w:t>
      </w:r>
    </w:p>
    <w:p w14:paraId="7AC09893" w14:textId="4A52275F" w:rsidR="002C36C8" w:rsidRPr="00F5724A" w:rsidRDefault="00F5724A" w:rsidP="00F5724A">
      <w:pPr>
        <w:pStyle w:val="Sraopastraipa"/>
        <w:numPr>
          <w:ilvl w:val="1"/>
          <w:numId w:val="9"/>
        </w:numPr>
        <w:suppressAutoHyphens/>
        <w:autoSpaceDN w:val="0"/>
        <w:ind w:left="426"/>
        <w:textAlignment w:val="baseline"/>
        <w:rPr>
          <w:b/>
          <w:bCs/>
          <w:szCs w:val="22"/>
        </w:rPr>
      </w:pPr>
      <w:r>
        <w:rPr>
          <w:bCs/>
          <w:szCs w:val="22"/>
        </w:rPr>
        <w:t xml:space="preserve"> </w:t>
      </w:r>
      <w:r w:rsidR="002C36C8" w:rsidRPr="00F5724A">
        <w:rPr>
          <w:bCs/>
          <w:szCs w:val="22"/>
        </w:rPr>
        <w:t xml:space="preserve">Atsiskaitymas už medžio granules – </w:t>
      </w:r>
      <w:r w:rsidR="002C36C8" w:rsidRPr="00F5724A">
        <w:rPr>
          <w:iCs/>
          <w:color w:val="000000"/>
          <w:lang w:eastAsia="lt-LT"/>
        </w:rPr>
        <w:t>Pirkėjas apmoka Pardavėjui už Prekes ne vėliau kaip per 30 (trisdešimt) kalendorinių dienų nuo PVM sąskaitos faktūros gavimo dienos.</w:t>
      </w:r>
    </w:p>
    <w:p w14:paraId="49AA30EB" w14:textId="77777777" w:rsidR="002C36C8" w:rsidRPr="002729AA" w:rsidRDefault="002C36C8" w:rsidP="002C36C8">
      <w:pPr>
        <w:suppressAutoHyphens/>
        <w:autoSpaceDN w:val="0"/>
        <w:spacing w:before="120" w:after="120"/>
        <w:textAlignment w:val="baseline"/>
        <w:rPr>
          <w:b/>
          <w:bCs/>
          <w:szCs w:val="22"/>
        </w:rPr>
      </w:pPr>
      <w:r w:rsidRPr="002729AA">
        <w:rPr>
          <w:b/>
          <w:bCs/>
          <w:szCs w:val="22"/>
        </w:rPr>
        <w:t>III. Specialieji reikalavimai:</w:t>
      </w:r>
    </w:p>
    <w:p w14:paraId="21238868" w14:textId="77777777" w:rsidR="002C36C8" w:rsidRPr="002729AA" w:rsidRDefault="002C36C8" w:rsidP="002C36C8">
      <w:pPr>
        <w:suppressAutoHyphens/>
        <w:autoSpaceDN w:val="0"/>
        <w:spacing w:before="120" w:after="120"/>
        <w:textAlignment w:val="baseline"/>
        <w:rPr>
          <w:b/>
          <w:bCs/>
          <w:u w:val="single"/>
        </w:rPr>
      </w:pPr>
      <w:r w:rsidRPr="002729AA">
        <w:rPr>
          <w:b/>
        </w:rPr>
        <w:t>1 lentelė.</w:t>
      </w:r>
      <w:r w:rsidRPr="002729AA">
        <w:t xml:space="preserve"> </w:t>
      </w:r>
      <w:r w:rsidRPr="002729AA">
        <w:rPr>
          <w:b/>
          <w:bCs/>
          <w:u w:val="single"/>
        </w:rPr>
        <w:t>Privalomieji reikalavimai medžio granulėms.</w:t>
      </w:r>
    </w:p>
    <w:tbl>
      <w:tblPr>
        <w:tblStyle w:val="Lentelstinklelis"/>
        <w:tblW w:w="9634" w:type="dxa"/>
        <w:tblLayout w:type="fixed"/>
        <w:tblLook w:val="04A0" w:firstRow="1" w:lastRow="0" w:firstColumn="1" w:lastColumn="0" w:noHBand="0" w:noVBand="1"/>
      </w:tblPr>
      <w:tblGrid>
        <w:gridCol w:w="421"/>
        <w:gridCol w:w="1275"/>
        <w:gridCol w:w="993"/>
        <w:gridCol w:w="708"/>
        <w:gridCol w:w="1276"/>
        <w:gridCol w:w="1134"/>
        <w:gridCol w:w="1276"/>
        <w:gridCol w:w="1276"/>
        <w:gridCol w:w="1275"/>
      </w:tblGrid>
      <w:tr w:rsidR="00FD56CA" w:rsidRPr="002729AA" w14:paraId="5A543F22" w14:textId="77777777" w:rsidTr="00FD56CA">
        <w:trPr>
          <w:trHeight w:val="1091"/>
        </w:trPr>
        <w:tc>
          <w:tcPr>
            <w:tcW w:w="421" w:type="dxa"/>
          </w:tcPr>
          <w:p w14:paraId="69D812CE" w14:textId="0BEBFFB4" w:rsidR="00FD56CA" w:rsidRPr="002729AA" w:rsidRDefault="00FD56CA" w:rsidP="00FD56CA">
            <w:pPr>
              <w:spacing w:before="240"/>
              <w:ind w:left="-108" w:right="-114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Eil. Nr.</w:t>
            </w:r>
          </w:p>
        </w:tc>
        <w:tc>
          <w:tcPr>
            <w:tcW w:w="1275" w:type="dxa"/>
          </w:tcPr>
          <w:p w14:paraId="6B34B9DF" w14:textId="386DDD85" w:rsidR="00FD56CA" w:rsidRPr="002729AA" w:rsidRDefault="00FD56CA" w:rsidP="00220AA9">
            <w:pPr>
              <w:jc w:val="center"/>
              <w:rPr>
                <w:b/>
                <w:bCs/>
                <w:sz w:val="20"/>
              </w:rPr>
            </w:pPr>
          </w:p>
          <w:p w14:paraId="60CB93C6" w14:textId="77777777" w:rsidR="00FD56CA" w:rsidRPr="002729AA" w:rsidRDefault="00FD56CA" w:rsidP="00FD56CA">
            <w:pPr>
              <w:ind w:left="-114" w:right="-105"/>
              <w:jc w:val="center"/>
              <w:rPr>
                <w:b/>
                <w:bCs/>
                <w:sz w:val="20"/>
              </w:rPr>
            </w:pPr>
            <w:r w:rsidRPr="00E746AE">
              <w:rPr>
                <w:b/>
                <w:bCs/>
                <w:sz w:val="20"/>
              </w:rPr>
              <w:t>Prekės</w:t>
            </w:r>
            <w:r w:rsidRPr="00E746AE">
              <w:rPr>
                <w:b/>
                <w:bCs/>
                <w:sz w:val="20"/>
              </w:rPr>
              <w:br/>
              <w:t>pavadinimas</w:t>
            </w:r>
          </w:p>
        </w:tc>
        <w:tc>
          <w:tcPr>
            <w:tcW w:w="993" w:type="dxa"/>
          </w:tcPr>
          <w:p w14:paraId="7CF10531" w14:textId="77777777" w:rsidR="00FD56CA" w:rsidRPr="002729AA" w:rsidRDefault="00FD56CA" w:rsidP="00220AA9">
            <w:pPr>
              <w:jc w:val="center"/>
              <w:rPr>
                <w:b/>
                <w:bCs/>
                <w:sz w:val="20"/>
              </w:rPr>
            </w:pPr>
          </w:p>
          <w:p w14:paraId="45612914" w14:textId="47B9BB9C" w:rsidR="00FD56CA" w:rsidRPr="002729AA" w:rsidRDefault="00FD56CA" w:rsidP="00FD56CA">
            <w:pPr>
              <w:ind w:left="-111" w:right="-102"/>
              <w:jc w:val="center"/>
              <w:rPr>
                <w:b/>
                <w:bCs/>
                <w:sz w:val="20"/>
              </w:rPr>
            </w:pPr>
            <w:r w:rsidRPr="002729AA">
              <w:rPr>
                <w:b/>
                <w:bCs/>
                <w:sz w:val="20"/>
              </w:rPr>
              <w:t>Diametras</w:t>
            </w:r>
            <w:r w:rsidRPr="002729AA">
              <w:rPr>
                <w:b/>
                <w:bCs/>
                <w:sz w:val="20"/>
              </w:rPr>
              <w:br/>
              <w:t>(mm)</w:t>
            </w:r>
          </w:p>
        </w:tc>
        <w:tc>
          <w:tcPr>
            <w:tcW w:w="708" w:type="dxa"/>
          </w:tcPr>
          <w:p w14:paraId="3B71BCE8" w14:textId="77777777" w:rsidR="00FD56CA" w:rsidRPr="002729AA" w:rsidRDefault="00FD56CA" w:rsidP="00220AA9">
            <w:pPr>
              <w:jc w:val="center"/>
              <w:rPr>
                <w:b/>
                <w:bCs/>
                <w:sz w:val="20"/>
              </w:rPr>
            </w:pPr>
          </w:p>
          <w:p w14:paraId="1568E58D" w14:textId="77777777" w:rsidR="00FD56CA" w:rsidRPr="002729AA" w:rsidRDefault="00FD56CA" w:rsidP="00FD56CA">
            <w:pPr>
              <w:ind w:left="-114" w:right="-114"/>
              <w:jc w:val="center"/>
              <w:rPr>
                <w:b/>
                <w:bCs/>
                <w:sz w:val="20"/>
              </w:rPr>
            </w:pPr>
            <w:r w:rsidRPr="002729AA">
              <w:rPr>
                <w:b/>
                <w:bCs/>
                <w:sz w:val="20"/>
              </w:rPr>
              <w:t>Ilgis (mm)</w:t>
            </w:r>
          </w:p>
        </w:tc>
        <w:tc>
          <w:tcPr>
            <w:tcW w:w="1276" w:type="dxa"/>
          </w:tcPr>
          <w:p w14:paraId="743B20D2" w14:textId="77777777" w:rsidR="00FD56CA" w:rsidRPr="002729AA" w:rsidRDefault="00FD56CA" w:rsidP="00220AA9">
            <w:pPr>
              <w:jc w:val="center"/>
              <w:rPr>
                <w:b/>
                <w:bCs/>
                <w:sz w:val="20"/>
              </w:rPr>
            </w:pPr>
          </w:p>
          <w:p w14:paraId="1B6706E3" w14:textId="77777777" w:rsidR="00FD56CA" w:rsidRPr="002729AA" w:rsidRDefault="00FD56CA" w:rsidP="00220AA9">
            <w:pPr>
              <w:jc w:val="center"/>
              <w:rPr>
                <w:b/>
                <w:bCs/>
                <w:sz w:val="20"/>
              </w:rPr>
            </w:pPr>
            <w:r w:rsidRPr="002729AA">
              <w:rPr>
                <w:b/>
                <w:bCs/>
                <w:sz w:val="20"/>
              </w:rPr>
              <w:t>Fasavimas kg</w:t>
            </w:r>
          </w:p>
        </w:tc>
        <w:tc>
          <w:tcPr>
            <w:tcW w:w="1134" w:type="dxa"/>
          </w:tcPr>
          <w:p w14:paraId="5A7FE9D6" w14:textId="77777777" w:rsidR="00FD56CA" w:rsidRPr="002729AA" w:rsidRDefault="00FD56CA" w:rsidP="00220AA9">
            <w:pPr>
              <w:jc w:val="center"/>
              <w:rPr>
                <w:b/>
                <w:bCs/>
                <w:sz w:val="20"/>
              </w:rPr>
            </w:pPr>
          </w:p>
          <w:p w14:paraId="783A997F" w14:textId="4CAAFADF" w:rsidR="00FD56CA" w:rsidRPr="002729AA" w:rsidRDefault="00FD56CA" w:rsidP="00FD56CA">
            <w:pPr>
              <w:ind w:left="-110" w:right="-112"/>
              <w:jc w:val="center"/>
              <w:rPr>
                <w:b/>
                <w:bCs/>
                <w:sz w:val="20"/>
              </w:rPr>
            </w:pPr>
            <w:r w:rsidRPr="002729AA">
              <w:rPr>
                <w:b/>
                <w:bCs/>
                <w:sz w:val="20"/>
              </w:rPr>
              <w:t>Drėgnumas %</w:t>
            </w:r>
          </w:p>
        </w:tc>
        <w:tc>
          <w:tcPr>
            <w:tcW w:w="1276" w:type="dxa"/>
          </w:tcPr>
          <w:p w14:paraId="7B1F8668" w14:textId="77777777" w:rsidR="00FD56CA" w:rsidRPr="002729AA" w:rsidRDefault="00FD56CA" w:rsidP="00220AA9">
            <w:pPr>
              <w:jc w:val="center"/>
              <w:rPr>
                <w:b/>
                <w:bCs/>
                <w:sz w:val="20"/>
              </w:rPr>
            </w:pPr>
          </w:p>
          <w:p w14:paraId="03744BEE" w14:textId="1CF08231" w:rsidR="00FD56CA" w:rsidRPr="002729AA" w:rsidRDefault="00FD56CA" w:rsidP="00FD56CA">
            <w:pPr>
              <w:ind w:left="-104" w:right="-104"/>
              <w:jc w:val="center"/>
              <w:rPr>
                <w:b/>
                <w:bCs/>
                <w:sz w:val="20"/>
              </w:rPr>
            </w:pPr>
            <w:r w:rsidRPr="002729AA">
              <w:rPr>
                <w:b/>
                <w:bCs/>
                <w:sz w:val="20"/>
              </w:rPr>
              <w:t>Grynasis kaloringumas</w:t>
            </w:r>
            <w:r w:rsidRPr="002729AA">
              <w:rPr>
                <w:b/>
                <w:bCs/>
                <w:sz w:val="20"/>
              </w:rPr>
              <w:br/>
            </w:r>
            <w:r>
              <w:rPr>
                <w:b/>
                <w:bCs/>
                <w:sz w:val="20"/>
              </w:rPr>
              <w:t>MJ/kg</w:t>
            </w:r>
          </w:p>
        </w:tc>
        <w:tc>
          <w:tcPr>
            <w:tcW w:w="1276" w:type="dxa"/>
          </w:tcPr>
          <w:p w14:paraId="1F919E96" w14:textId="77777777" w:rsidR="00FD56CA" w:rsidRPr="002729AA" w:rsidRDefault="00FD56CA" w:rsidP="00220AA9">
            <w:pPr>
              <w:jc w:val="center"/>
              <w:rPr>
                <w:b/>
                <w:bCs/>
                <w:sz w:val="20"/>
              </w:rPr>
            </w:pPr>
          </w:p>
          <w:p w14:paraId="307DB204" w14:textId="42DE3EA4" w:rsidR="00FD56CA" w:rsidRPr="002729AA" w:rsidRDefault="00FD56CA" w:rsidP="00FD56CA">
            <w:pPr>
              <w:ind w:left="-112" w:right="-108"/>
              <w:jc w:val="center"/>
              <w:rPr>
                <w:b/>
                <w:bCs/>
                <w:sz w:val="20"/>
              </w:rPr>
            </w:pPr>
            <w:r w:rsidRPr="002729AA">
              <w:rPr>
                <w:b/>
                <w:bCs/>
                <w:sz w:val="20"/>
              </w:rPr>
              <w:t>Pelningumas</w:t>
            </w:r>
            <w:r w:rsidRPr="002729AA">
              <w:rPr>
                <w:b/>
                <w:bCs/>
                <w:sz w:val="20"/>
              </w:rPr>
              <w:br/>
              <w:t>%</w:t>
            </w:r>
          </w:p>
        </w:tc>
        <w:tc>
          <w:tcPr>
            <w:tcW w:w="1275" w:type="dxa"/>
          </w:tcPr>
          <w:p w14:paraId="61230EE7" w14:textId="77777777" w:rsidR="00FD56CA" w:rsidRPr="002729AA" w:rsidRDefault="00FD56CA" w:rsidP="00220AA9">
            <w:pPr>
              <w:jc w:val="center"/>
              <w:rPr>
                <w:b/>
                <w:bCs/>
                <w:sz w:val="20"/>
              </w:rPr>
            </w:pPr>
          </w:p>
          <w:p w14:paraId="18FFB0C0" w14:textId="77777777" w:rsidR="00FD56CA" w:rsidRPr="002729AA" w:rsidRDefault="00FD56CA" w:rsidP="00FD56CA">
            <w:pPr>
              <w:ind w:left="-108"/>
              <w:jc w:val="center"/>
              <w:rPr>
                <w:b/>
                <w:bCs/>
                <w:sz w:val="20"/>
              </w:rPr>
            </w:pPr>
            <w:r w:rsidRPr="002729AA">
              <w:rPr>
                <w:b/>
                <w:bCs/>
                <w:sz w:val="20"/>
              </w:rPr>
              <w:t xml:space="preserve">Kokybės sertifikatas  </w:t>
            </w:r>
          </w:p>
          <w:p w14:paraId="242C80C1" w14:textId="77777777" w:rsidR="00FD56CA" w:rsidRPr="002729AA" w:rsidRDefault="00FD56CA" w:rsidP="00220AA9">
            <w:pPr>
              <w:jc w:val="center"/>
              <w:rPr>
                <w:b/>
                <w:bCs/>
                <w:sz w:val="20"/>
              </w:rPr>
            </w:pPr>
          </w:p>
        </w:tc>
      </w:tr>
      <w:tr w:rsidR="00FD56CA" w:rsidRPr="002729AA" w14:paraId="580A3C01" w14:textId="77777777" w:rsidTr="00FD56CA">
        <w:trPr>
          <w:trHeight w:val="549"/>
        </w:trPr>
        <w:tc>
          <w:tcPr>
            <w:tcW w:w="421" w:type="dxa"/>
          </w:tcPr>
          <w:p w14:paraId="077C1F2D" w14:textId="32BF5F91" w:rsidR="00FD56CA" w:rsidRPr="002729AA" w:rsidRDefault="00FD56CA" w:rsidP="00220AA9">
            <w:pPr>
              <w:jc w:val="center"/>
              <w:rPr>
                <w:rFonts w:eastAsia="Batang"/>
                <w:sz w:val="20"/>
              </w:rPr>
            </w:pPr>
            <w:r>
              <w:rPr>
                <w:rFonts w:eastAsia="Batang"/>
                <w:sz w:val="20"/>
              </w:rPr>
              <w:t>1.</w:t>
            </w:r>
          </w:p>
        </w:tc>
        <w:tc>
          <w:tcPr>
            <w:tcW w:w="1275" w:type="dxa"/>
          </w:tcPr>
          <w:p w14:paraId="6D06DF14" w14:textId="2156515D" w:rsidR="00FD56CA" w:rsidRPr="002729AA" w:rsidRDefault="00FD56CA" w:rsidP="00220AA9">
            <w:pPr>
              <w:jc w:val="center"/>
              <w:rPr>
                <w:rFonts w:eastAsia="Batang"/>
                <w:sz w:val="20"/>
              </w:rPr>
            </w:pPr>
            <w:r w:rsidRPr="002729AA">
              <w:rPr>
                <w:rFonts w:eastAsia="Batang"/>
                <w:sz w:val="20"/>
              </w:rPr>
              <w:t>Medžio granulės</w:t>
            </w:r>
          </w:p>
        </w:tc>
        <w:tc>
          <w:tcPr>
            <w:tcW w:w="993" w:type="dxa"/>
          </w:tcPr>
          <w:p w14:paraId="3BA8F967" w14:textId="30850862" w:rsidR="00FD56CA" w:rsidRPr="002729AA" w:rsidRDefault="00FD56CA" w:rsidP="00220AA9">
            <w:pPr>
              <w:jc w:val="center"/>
              <w:rPr>
                <w:rFonts w:eastAsia="Batang"/>
                <w:sz w:val="20"/>
              </w:rPr>
            </w:pPr>
            <w:r w:rsidRPr="002729AA">
              <w:rPr>
                <w:rFonts w:eastAsia="Batang"/>
                <w:sz w:val="20"/>
              </w:rPr>
              <w:t>6 mm</w:t>
            </w:r>
          </w:p>
        </w:tc>
        <w:tc>
          <w:tcPr>
            <w:tcW w:w="708" w:type="dxa"/>
          </w:tcPr>
          <w:p w14:paraId="5C74B710" w14:textId="4E247A2E" w:rsidR="00FD56CA" w:rsidRPr="002729AA" w:rsidRDefault="00FD56CA" w:rsidP="00220AA9">
            <w:pPr>
              <w:jc w:val="center"/>
              <w:rPr>
                <w:rFonts w:eastAsia="Batang"/>
                <w:sz w:val="20"/>
              </w:rPr>
            </w:pPr>
            <w:r w:rsidRPr="002729AA">
              <w:rPr>
                <w:rFonts w:eastAsia="Batang"/>
                <w:sz w:val="20"/>
              </w:rPr>
              <w:t>5-</w:t>
            </w:r>
            <w:r>
              <w:rPr>
                <w:rFonts w:eastAsia="Batang"/>
                <w:sz w:val="20"/>
              </w:rPr>
              <w:t>2</w:t>
            </w:r>
            <w:r w:rsidRPr="002729AA">
              <w:rPr>
                <w:rFonts w:eastAsia="Batang"/>
                <w:sz w:val="20"/>
              </w:rPr>
              <w:t>0 mm</w:t>
            </w:r>
          </w:p>
        </w:tc>
        <w:tc>
          <w:tcPr>
            <w:tcW w:w="1276" w:type="dxa"/>
          </w:tcPr>
          <w:p w14:paraId="049FC811" w14:textId="0DA50162" w:rsidR="00FD56CA" w:rsidRPr="002729AA" w:rsidRDefault="00FD56CA" w:rsidP="00220AA9">
            <w:pPr>
              <w:jc w:val="center"/>
              <w:rPr>
                <w:rFonts w:eastAsia="Batang"/>
                <w:sz w:val="20"/>
              </w:rPr>
            </w:pPr>
            <w:r>
              <w:rPr>
                <w:rFonts w:eastAsia="Batang"/>
                <w:sz w:val="20"/>
              </w:rPr>
              <w:t>Nefasuotoje, birioje formoje</w:t>
            </w:r>
          </w:p>
        </w:tc>
        <w:tc>
          <w:tcPr>
            <w:tcW w:w="1134" w:type="dxa"/>
          </w:tcPr>
          <w:p w14:paraId="00CAF332" w14:textId="14760024" w:rsidR="00FD56CA" w:rsidRPr="002729AA" w:rsidRDefault="00FD56CA" w:rsidP="00220AA9">
            <w:pPr>
              <w:jc w:val="center"/>
              <w:rPr>
                <w:rFonts w:eastAsia="Batang"/>
                <w:b/>
                <w:bCs/>
                <w:sz w:val="20"/>
              </w:rPr>
            </w:pPr>
            <w:r w:rsidRPr="002729AA">
              <w:rPr>
                <w:rFonts w:eastAsia="Batang"/>
                <w:sz w:val="20"/>
              </w:rPr>
              <w:t>Iki 7</w:t>
            </w:r>
            <w:r>
              <w:rPr>
                <w:rFonts w:eastAsia="Batang"/>
                <w:sz w:val="20"/>
              </w:rPr>
              <w:t xml:space="preserve"> </w:t>
            </w:r>
            <w:r w:rsidRPr="002729AA">
              <w:rPr>
                <w:sz w:val="20"/>
              </w:rPr>
              <w:t>%</w:t>
            </w:r>
          </w:p>
        </w:tc>
        <w:tc>
          <w:tcPr>
            <w:tcW w:w="1276" w:type="dxa"/>
          </w:tcPr>
          <w:p w14:paraId="04E06F6D" w14:textId="18B69940" w:rsidR="00FD56CA" w:rsidRPr="002729AA" w:rsidRDefault="00FD56CA" w:rsidP="00220AA9">
            <w:pPr>
              <w:jc w:val="center"/>
              <w:rPr>
                <w:rFonts w:eastAsia="Batang"/>
                <w:sz w:val="20"/>
              </w:rPr>
            </w:pPr>
            <w:r w:rsidRPr="002729AA">
              <w:rPr>
                <w:rFonts w:eastAsia="Batang"/>
                <w:sz w:val="20"/>
              </w:rPr>
              <w:t xml:space="preserve">Ne mažiau </w:t>
            </w:r>
            <w:r>
              <w:rPr>
                <w:rFonts w:eastAsia="Batang"/>
                <w:sz w:val="20"/>
              </w:rPr>
              <w:t>19</w:t>
            </w:r>
            <w:r w:rsidRPr="002729AA">
              <w:rPr>
                <w:rFonts w:eastAsia="Batang"/>
                <w:sz w:val="20"/>
              </w:rPr>
              <w:t xml:space="preserve"> </w:t>
            </w:r>
            <w:r>
              <w:rPr>
                <w:rFonts w:eastAsia="Batang"/>
                <w:sz w:val="20"/>
              </w:rPr>
              <w:t>MJ/kg</w:t>
            </w:r>
          </w:p>
        </w:tc>
        <w:tc>
          <w:tcPr>
            <w:tcW w:w="1276" w:type="dxa"/>
          </w:tcPr>
          <w:p w14:paraId="311F6D29" w14:textId="77777777" w:rsidR="00FD56CA" w:rsidRPr="002729AA" w:rsidRDefault="00FD56CA" w:rsidP="00220AA9">
            <w:pPr>
              <w:jc w:val="center"/>
              <w:rPr>
                <w:rFonts w:eastAsia="Batang"/>
                <w:sz w:val="20"/>
              </w:rPr>
            </w:pPr>
            <w:r w:rsidRPr="002729AA">
              <w:rPr>
                <w:rFonts w:eastAsia="Batang"/>
                <w:sz w:val="20"/>
              </w:rPr>
              <w:t xml:space="preserve">Iki 0,7 </w:t>
            </w:r>
            <w:r w:rsidRPr="002729AA">
              <w:rPr>
                <w:sz w:val="20"/>
              </w:rPr>
              <w:t>%</w:t>
            </w:r>
          </w:p>
        </w:tc>
        <w:tc>
          <w:tcPr>
            <w:tcW w:w="1275" w:type="dxa"/>
          </w:tcPr>
          <w:p w14:paraId="1DAB8496" w14:textId="77777777" w:rsidR="00FD56CA" w:rsidRPr="002729AA" w:rsidRDefault="00FD56CA" w:rsidP="00220AA9">
            <w:pPr>
              <w:jc w:val="center"/>
              <w:rPr>
                <w:b/>
                <w:bCs/>
                <w:sz w:val="20"/>
              </w:rPr>
            </w:pPr>
            <w:proofErr w:type="spellStart"/>
            <w:r w:rsidRPr="002729AA">
              <w:rPr>
                <w:sz w:val="20"/>
              </w:rPr>
              <w:t>EnPlus</w:t>
            </w:r>
            <w:proofErr w:type="spellEnd"/>
            <w:r w:rsidRPr="002729AA">
              <w:rPr>
                <w:sz w:val="20"/>
              </w:rPr>
              <w:t xml:space="preserve"> A1</w:t>
            </w:r>
          </w:p>
        </w:tc>
      </w:tr>
    </w:tbl>
    <w:p w14:paraId="1BACDBD4" w14:textId="77777777" w:rsidR="002C36C8" w:rsidRPr="002729AA" w:rsidRDefault="002C36C8" w:rsidP="002C36C8">
      <w:pPr>
        <w:suppressAutoHyphens/>
        <w:autoSpaceDN w:val="0"/>
        <w:textAlignment w:val="baseline"/>
        <w:rPr>
          <w:b/>
          <w:bCs/>
          <w:u w:val="single"/>
        </w:rPr>
      </w:pPr>
    </w:p>
    <w:p w14:paraId="517A0D8F" w14:textId="2D4C0F95" w:rsidR="002C36C8" w:rsidRPr="002729AA" w:rsidRDefault="002C36C8" w:rsidP="00772E0F">
      <w:pPr>
        <w:pStyle w:val="Standard"/>
        <w:numPr>
          <w:ilvl w:val="1"/>
          <w:numId w:val="10"/>
        </w:numPr>
        <w:spacing w:line="276" w:lineRule="auto"/>
        <w:jc w:val="both"/>
        <w:textAlignment w:val="auto"/>
        <w:rPr>
          <w:color w:val="auto"/>
          <w:szCs w:val="24"/>
        </w:rPr>
      </w:pPr>
      <w:r w:rsidRPr="002729AA">
        <w:rPr>
          <w:color w:val="auto"/>
          <w:szCs w:val="24"/>
        </w:rPr>
        <w:t xml:space="preserve"> Perkamas granulių kiekis – </w:t>
      </w:r>
      <w:r>
        <w:rPr>
          <w:b/>
          <w:bCs/>
          <w:color w:val="auto"/>
          <w:szCs w:val="24"/>
          <w:u w:val="single"/>
        </w:rPr>
        <w:t>1</w:t>
      </w:r>
      <w:r w:rsidR="008D4A54">
        <w:rPr>
          <w:b/>
          <w:bCs/>
          <w:color w:val="auto"/>
          <w:szCs w:val="24"/>
          <w:u w:val="single"/>
        </w:rPr>
        <w:t>15</w:t>
      </w:r>
      <w:r w:rsidRPr="002729AA">
        <w:rPr>
          <w:b/>
          <w:bCs/>
          <w:color w:val="auto"/>
          <w:szCs w:val="24"/>
          <w:u w:val="single"/>
        </w:rPr>
        <w:t xml:space="preserve"> tonų</w:t>
      </w:r>
      <w:r w:rsidRPr="002729AA">
        <w:rPr>
          <w:color w:val="auto"/>
          <w:szCs w:val="24"/>
        </w:rPr>
        <w:t xml:space="preserve"> (priklausomai nuo oro sąlygų ir Perkančios organizacijos poreikių gali būti padidintos ar sumažintos 30 </w:t>
      </w:r>
      <w:r w:rsidRPr="002729AA">
        <w:rPr>
          <w:sz w:val="20"/>
        </w:rPr>
        <w:t>%).</w:t>
      </w:r>
    </w:p>
    <w:p w14:paraId="526713F8" w14:textId="7DDAE499" w:rsidR="002C36C8" w:rsidRPr="002729AA" w:rsidRDefault="002C36C8" w:rsidP="00772E0F">
      <w:pPr>
        <w:pStyle w:val="Standard"/>
        <w:numPr>
          <w:ilvl w:val="1"/>
          <w:numId w:val="10"/>
        </w:numPr>
        <w:spacing w:line="276" w:lineRule="auto"/>
        <w:jc w:val="both"/>
        <w:textAlignment w:val="auto"/>
        <w:rPr>
          <w:color w:val="auto"/>
          <w:szCs w:val="24"/>
        </w:rPr>
      </w:pPr>
      <w:r w:rsidRPr="002729AA">
        <w:rPr>
          <w:color w:val="auto"/>
          <w:szCs w:val="24"/>
        </w:rPr>
        <w:t xml:space="preserve"> Medžio granulės pristatomos adresu, </w:t>
      </w:r>
      <w:r w:rsidRPr="006403E0">
        <w:rPr>
          <w:shd w:val="clear" w:color="auto" w:fill="FFFFFF"/>
        </w:rPr>
        <w:t>J. Basanavičiaus g. 72, Kybartai, Kybartų sen., Vilkaviškio r. sav. </w:t>
      </w:r>
      <w:r w:rsidRPr="002729AA">
        <w:rPr>
          <w:color w:val="auto"/>
          <w:szCs w:val="24"/>
        </w:rPr>
        <w:t xml:space="preserve"> pagal </w:t>
      </w:r>
      <w:r>
        <w:rPr>
          <w:color w:val="auto"/>
          <w:szCs w:val="24"/>
        </w:rPr>
        <w:t>p</w:t>
      </w:r>
      <w:r w:rsidRPr="002729AA">
        <w:rPr>
          <w:color w:val="auto"/>
          <w:szCs w:val="24"/>
        </w:rPr>
        <w:t xml:space="preserve">erkančios organizacijos poreikį per </w:t>
      </w:r>
      <w:r>
        <w:rPr>
          <w:color w:val="auto"/>
          <w:szCs w:val="24"/>
        </w:rPr>
        <w:t>24 val.</w:t>
      </w:r>
      <w:r w:rsidRPr="002729AA">
        <w:rPr>
          <w:color w:val="auto"/>
          <w:szCs w:val="24"/>
        </w:rPr>
        <w:t xml:space="preserve"> nuo užsakymo pateikimo el. paštu, užsakymai nuo </w:t>
      </w:r>
      <w:r>
        <w:rPr>
          <w:color w:val="auto"/>
          <w:szCs w:val="24"/>
        </w:rPr>
        <w:t>1</w:t>
      </w:r>
      <w:r w:rsidRPr="002729AA">
        <w:rPr>
          <w:color w:val="auto"/>
          <w:szCs w:val="24"/>
        </w:rPr>
        <w:t xml:space="preserve">t – </w:t>
      </w:r>
      <w:r w:rsidR="0011348E">
        <w:rPr>
          <w:color w:val="auto"/>
          <w:szCs w:val="24"/>
        </w:rPr>
        <w:t>3</w:t>
      </w:r>
      <w:r w:rsidRPr="002729AA">
        <w:rPr>
          <w:color w:val="auto"/>
          <w:szCs w:val="24"/>
        </w:rPr>
        <w:t>t partijomis.</w:t>
      </w:r>
    </w:p>
    <w:p w14:paraId="5775F5F2" w14:textId="79DE53DA" w:rsidR="002C36C8" w:rsidRPr="007C2F84" w:rsidRDefault="002C36C8" w:rsidP="00772E0F">
      <w:pPr>
        <w:pStyle w:val="Standard"/>
        <w:numPr>
          <w:ilvl w:val="1"/>
          <w:numId w:val="10"/>
        </w:numPr>
        <w:spacing w:line="276" w:lineRule="auto"/>
        <w:jc w:val="both"/>
        <w:textAlignment w:val="auto"/>
        <w:rPr>
          <w:color w:val="auto"/>
          <w:szCs w:val="24"/>
        </w:rPr>
      </w:pPr>
      <w:r w:rsidRPr="002729AA">
        <w:rPr>
          <w:color w:val="auto"/>
          <w:szCs w:val="24"/>
        </w:rPr>
        <w:t xml:space="preserve"> </w:t>
      </w:r>
      <w:r w:rsidRPr="004D570D">
        <w:rPr>
          <w:rFonts w:eastAsia="Times New Roman"/>
          <w:szCs w:val="24"/>
          <w:lang w:eastAsia="lt-LT"/>
        </w:rPr>
        <w:t xml:space="preserve">Medienos granulės privaloma </w:t>
      </w:r>
      <w:r w:rsidRPr="007C2F84">
        <w:rPr>
          <w:rFonts w:eastAsia="Times New Roman"/>
          <w:szCs w:val="24"/>
          <w:lang w:eastAsia="lt-LT"/>
        </w:rPr>
        <w:t>pristatyti  nefasuotas, birias, tiekiant specializuotais automobiliais, iš kurių granulės pneumatiniu transporteriu įpučiamos į talpyklą, esančią prie katilinės</w:t>
      </w:r>
      <w:r w:rsidR="00621EA5">
        <w:rPr>
          <w:rFonts w:eastAsia="Times New Roman"/>
          <w:szCs w:val="24"/>
          <w:lang w:eastAsia="lt-LT"/>
        </w:rPr>
        <w:t>.</w:t>
      </w:r>
    </w:p>
    <w:p w14:paraId="6369317C" w14:textId="145B618B" w:rsidR="002C36C8" w:rsidRPr="002729AA" w:rsidRDefault="00F5724A" w:rsidP="00772E0F">
      <w:pPr>
        <w:pStyle w:val="Standard"/>
        <w:numPr>
          <w:ilvl w:val="1"/>
          <w:numId w:val="10"/>
        </w:numPr>
        <w:spacing w:line="276" w:lineRule="auto"/>
        <w:jc w:val="both"/>
        <w:textAlignment w:val="auto"/>
        <w:rPr>
          <w:color w:val="auto"/>
          <w:szCs w:val="24"/>
        </w:rPr>
      </w:pPr>
      <w:r>
        <w:rPr>
          <w:color w:val="auto"/>
          <w:szCs w:val="24"/>
        </w:rPr>
        <w:t xml:space="preserve"> </w:t>
      </w:r>
      <w:r w:rsidR="002C36C8" w:rsidRPr="002729AA">
        <w:rPr>
          <w:color w:val="auto"/>
          <w:szCs w:val="24"/>
        </w:rPr>
        <w:t>Nekokybiškos medžio granulės privalo būti pakeistos į kokybiškas Pardavėjo žmogiškaisiais ištekliais, priemonėmis ir technika.</w:t>
      </w:r>
    </w:p>
    <w:p w14:paraId="559C4374" w14:textId="10B9BE3B" w:rsidR="002C36C8" w:rsidRPr="002729AA" w:rsidRDefault="00F5724A" w:rsidP="00772E0F">
      <w:pPr>
        <w:pStyle w:val="Standard"/>
        <w:numPr>
          <w:ilvl w:val="1"/>
          <w:numId w:val="10"/>
        </w:numPr>
        <w:spacing w:line="276" w:lineRule="auto"/>
        <w:jc w:val="both"/>
        <w:textAlignment w:val="auto"/>
        <w:rPr>
          <w:color w:val="auto"/>
          <w:szCs w:val="24"/>
        </w:rPr>
      </w:pPr>
      <w:r>
        <w:rPr>
          <w:color w:val="auto"/>
          <w:lang w:eastAsia="ar-SA"/>
        </w:rPr>
        <w:t xml:space="preserve"> </w:t>
      </w:r>
      <w:r w:rsidR="002C36C8" w:rsidRPr="002729AA">
        <w:rPr>
          <w:color w:val="auto"/>
          <w:lang w:eastAsia="ar-SA"/>
        </w:rPr>
        <w:t xml:space="preserve">Visos išlaidos, susijusios su medienos granulių pakrovimu, svėrimu, pristatymu, bei iškrovimu nurodytoje vietoje, turi būti įskaitytos į medienos granulių kainą. </w:t>
      </w:r>
    </w:p>
    <w:p w14:paraId="5E386383" w14:textId="77777777" w:rsidR="002C36C8" w:rsidRPr="002729AA" w:rsidRDefault="002C36C8" w:rsidP="002C36C8"/>
    <w:p w14:paraId="344E804B" w14:textId="77777777" w:rsidR="002C36C8" w:rsidRPr="003514DF" w:rsidRDefault="002C36C8" w:rsidP="002C36C8"/>
    <w:p w14:paraId="429C7FB5" w14:textId="77777777" w:rsidR="002C36C8" w:rsidRPr="003514DF" w:rsidRDefault="002C36C8" w:rsidP="002C36C8">
      <w:r w:rsidRPr="003514DF">
        <w:t xml:space="preserve">PO pirkimo iniciatorius         </w:t>
      </w:r>
    </w:p>
    <w:p w14:paraId="71BE9258" w14:textId="3A0620B3" w:rsidR="002C36C8" w:rsidRDefault="003514DF">
      <w:r w:rsidRPr="003514DF">
        <w:t>Ūkvedys</w:t>
      </w:r>
      <w:r w:rsidR="002C36C8" w:rsidRPr="003514DF">
        <w:t xml:space="preserve">                                                               </w:t>
      </w:r>
      <w:r w:rsidR="006156F6">
        <w:t xml:space="preserve">                     </w:t>
      </w:r>
      <w:r w:rsidR="002C36C8" w:rsidRPr="003514DF">
        <w:t xml:space="preserve">  Petras </w:t>
      </w:r>
      <w:r w:rsidRPr="003514DF">
        <w:t>Adomonis</w:t>
      </w:r>
    </w:p>
    <w:p w14:paraId="41C60253" w14:textId="6454081C" w:rsidR="002C36C8" w:rsidRDefault="002C36C8"/>
    <w:sectPr w:rsidR="002C36C8" w:rsidSect="00592D70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D6A8797C"/>
    <w:name w:val="WW8Num5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2">
      <w:start w:val="1"/>
      <w:numFmt w:val="decimal"/>
      <w:lvlText w:val="%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3.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decimal"/>
      <w:lvlText w:val="%4.%5.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5">
      <w:start w:val="1"/>
      <w:numFmt w:val="decimal"/>
      <w:lvlText w:val="%5.%6.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6">
      <w:start w:val="1"/>
      <w:numFmt w:val="decimal"/>
      <w:lvlText w:val="%6.%7."/>
      <w:lvlJc w:val="left"/>
      <w:pPr>
        <w:tabs>
          <w:tab w:val="num" w:pos="3447"/>
        </w:tabs>
        <w:ind w:left="3447" w:hanging="360"/>
      </w:pPr>
      <w:rPr>
        <w:rFonts w:hint="default"/>
      </w:rPr>
    </w:lvl>
    <w:lvl w:ilvl="7">
      <w:start w:val="1"/>
      <w:numFmt w:val="decimal"/>
      <w:lvlText w:val="%7.%8."/>
      <w:lvlJc w:val="left"/>
      <w:pPr>
        <w:tabs>
          <w:tab w:val="num" w:pos="3807"/>
        </w:tabs>
        <w:ind w:left="3807" w:hanging="360"/>
      </w:pPr>
      <w:rPr>
        <w:rFonts w:hint="default"/>
      </w:rPr>
    </w:lvl>
    <w:lvl w:ilvl="8">
      <w:start w:val="1"/>
      <w:numFmt w:val="decimal"/>
      <w:lvlText w:val="%8.%9."/>
      <w:lvlJc w:val="left"/>
      <w:pPr>
        <w:tabs>
          <w:tab w:val="num" w:pos="4167"/>
        </w:tabs>
        <w:ind w:left="4167" w:hanging="360"/>
      </w:pPr>
      <w:rPr>
        <w:rFonts w:hint="default"/>
      </w:rPr>
    </w:lvl>
  </w:abstractNum>
  <w:abstractNum w:abstractNumId="1" w15:restartNumberingAfterBreak="0">
    <w:nsid w:val="0B364799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D5B1FDE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E417B6A"/>
    <w:multiLevelType w:val="multilevel"/>
    <w:tmpl w:val="49C224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4" w15:restartNumberingAfterBreak="0">
    <w:nsid w:val="12EE65F9"/>
    <w:multiLevelType w:val="multilevel"/>
    <w:tmpl w:val="848C63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130D1EA5"/>
    <w:multiLevelType w:val="multilevel"/>
    <w:tmpl w:val="B426A3C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</w:rPr>
    </w:lvl>
  </w:abstractNum>
  <w:abstractNum w:abstractNumId="6" w15:restartNumberingAfterBreak="0">
    <w:nsid w:val="151038C7"/>
    <w:multiLevelType w:val="multilevel"/>
    <w:tmpl w:val="E750850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186B71F4"/>
    <w:multiLevelType w:val="multilevel"/>
    <w:tmpl w:val="49C224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9050C71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9D064E3"/>
    <w:multiLevelType w:val="multilevel"/>
    <w:tmpl w:val="49C224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0034BAB"/>
    <w:multiLevelType w:val="multilevel"/>
    <w:tmpl w:val="49604FF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21F31DD1"/>
    <w:multiLevelType w:val="multilevel"/>
    <w:tmpl w:val="49C224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2" w15:restartNumberingAfterBreak="0">
    <w:nsid w:val="251002D4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7B75B2B"/>
    <w:multiLevelType w:val="multilevel"/>
    <w:tmpl w:val="49C224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83F3979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9C7770E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D64172E"/>
    <w:multiLevelType w:val="multilevel"/>
    <w:tmpl w:val="49C224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2D72313A"/>
    <w:multiLevelType w:val="multilevel"/>
    <w:tmpl w:val="9412032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 w:val="0"/>
      </w:rPr>
    </w:lvl>
  </w:abstractNum>
  <w:abstractNum w:abstractNumId="18" w15:restartNumberingAfterBreak="0">
    <w:nsid w:val="2E344355"/>
    <w:multiLevelType w:val="multilevel"/>
    <w:tmpl w:val="A3544F7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</w:rPr>
    </w:lvl>
  </w:abstractNum>
  <w:abstractNum w:abstractNumId="19" w15:restartNumberingAfterBreak="0">
    <w:nsid w:val="2F5E7239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7852347"/>
    <w:multiLevelType w:val="multilevel"/>
    <w:tmpl w:val="49C224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81E1223"/>
    <w:multiLevelType w:val="multilevel"/>
    <w:tmpl w:val="49C224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92F6FC9"/>
    <w:multiLevelType w:val="multilevel"/>
    <w:tmpl w:val="49C224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3" w15:restartNumberingAfterBreak="0">
    <w:nsid w:val="3AB85EC5"/>
    <w:multiLevelType w:val="multilevel"/>
    <w:tmpl w:val="49C224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4" w15:restartNumberingAfterBreak="0">
    <w:nsid w:val="3C82184E"/>
    <w:multiLevelType w:val="multilevel"/>
    <w:tmpl w:val="49C224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3CAA160A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8860A6A"/>
    <w:multiLevelType w:val="multilevel"/>
    <w:tmpl w:val="49C224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49242E4F"/>
    <w:multiLevelType w:val="multilevel"/>
    <w:tmpl w:val="9412032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 w:val="0"/>
      </w:rPr>
    </w:lvl>
  </w:abstractNum>
  <w:abstractNum w:abstractNumId="28" w15:restartNumberingAfterBreak="0">
    <w:nsid w:val="4ABC45BF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4BA11F3E"/>
    <w:multiLevelType w:val="multilevel"/>
    <w:tmpl w:val="7FD2436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  <w:b w:val="0"/>
      </w:rPr>
    </w:lvl>
  </w:abstractNum>
  <w:abstractNum w:abstractNumId="30" w15:restartNumberingAfterBreak="0">
    <w:nsid w:val="4CA238AE"/>
    <w:multiLevelType w:val="multilevel"/>
    <w:tmpl w:val="49C224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4EC7701E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4F4C559C"/>
    <w:multiLevelType w:val="multilevel"/>
    <w:tmpl w:val="2F88F6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33" w15:restartNumberingAfterBreak="0">
    <w:nsid w:val="533B5736"/>
    <w:multiLevelType w:val="multilevel"/>
    <w:tmpl w:val="1346C97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4" w15:restartNumberingAfterBreak="0">
    <w:nsid w:val="54877C59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56182DAF"/>
    <w:multiLevelType w:val="multilevel"/>
    <w:tmpl w:val="49C224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57843457"/>
    <w:multiLevelType w:val="multilevel"/>
    <w:tmpl w:val="49C224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37" w15:restartNumberingAfterBreak="0">
    <w:nsid w:val="5B965EB1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5BE3588A"/>
    <w:multiLevelType w:val="multilevel"/>
    <w:tmpl w:val="49C224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39" w15:restartNumberingAfterBreak="0">
    <w:nsid w:val="5EDB406F"/>
    <w:multiLevelType w:val="multilevel"/>
    <w:tmpl w:val="49C224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40" w15:restartNumberingAfterBreak="0">
    <w:nsid w:val="5F6E40ED"/>
    <w:multiLevelType w:val="multilevel"/>
    <w:tmpl w:val="181ADB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 w:val="0"/>
      </w:rPr>
    </w:lvl>
  </w:abstractNum>
  <w:abstractNum w:abstractNumId="41" w15:restartNumberingAfterBreak="0">
    <w:nsid w:val="64C8294A"/>
    <w:multiLevelType w:val="multilevel"/>
    <w:tmpl w:val="7E3E98A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</w:rPr>
    </w:lvl>
  </w:abstractNum>
  <w:abstractNum w:abstractNumId="42" w15:restartNumberingAfterBreak="0">
    <w:nsid w:val="69CA4A3D"/>
    <w:multiLevelType w:val="multilevel"/>
    <w:tmpl w:val="A442293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6D105BCD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8FC2B8F"/>
    <w:multiLevelType w:val="multilevel"/>
    <w:tmpl w:val="49C224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45" w15:restartNumberingAfterBreak="0">
    <w:nsid w:val="7CD54F52"/>
    <w:multiLevelType w:val="multilevel"/>
    <w:tmpl w:val="7D629F4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6" w15:restartNumberingAfterBreak="0">
    <w:nsid w:val="7D882BF9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7E93279B"/>
    <w:multiLevelType w:val="multilevel"/>
    <w:tmpl w:val="58AC3ED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num w:numId="1" w16cid:durableId="624196526">
    <w:abstractNumId w:val="0"/>
  </w:num>
  <w:num w:numId="2" w16cid:durableId="396706518">
    <w:abstractNumId w:val="42"/>
  </w:num>
  <w:num w:numId="3" w16cid:durableId="1445033459">
    <w:abstractNumId w:val="27"/>
  </w:num>
  <w:num w:numId="4" w16cid:durableId="2115981680">
    <w:abstractNumId w:val="12"/>
  </w:num>
  <w:num w:numId="5" w16cid:durableId="782959836">
    <w:abstractNumId w:val="17"/>
  </w:num>
  <w:num w:numId="6" w16cid:durableId="1696728672">
    <w:abstractNumId w:val="15"/>
  </w:num>
  <w:num w:numId="7" w16cid:durableId="1247500535">
    <w:abstractNumId w:val="4"/>
  </w:num>
  <w:num w:numId="8" w16cid:durableId="1154684193">
    <w:abstractNumId w:val="25"/>
  </w:num>
  <w:num w:numId="9" w16cid:durableId="627318273">
    <w:abstractNumId w:val="40"/>
  </w:num>
  <w:num w:numId="10" w16cid:durableId="433283043">
    <w:abstractNumId w:val="21"/>
  </w:num>
  <w:num w:numId="11" w16cid:durableId="102657544">
    <w:abstractNumId w:val="6"/>
  </w:num>
  <w:num w:numId="12" w16cid:durableId="1302425206">
    <w:abstractNumId w:val="18"/>
  </w:num>
  <w:num w:numId="13" w16cid:durableId="1152679561">
    <w:abstractNumId w:val="24"/>
  </w:num>
  <w:num w:numId="14" w16cid:durableId="82341556">
    <w:abstractNumId w:val="45"/>
  </w:num>
  <w:num w:numId="15" w16cid:durableId="418410939">
    <w:abstractNumId w:val="41"/>
  </w:num>
  <w:num w:numId="16" w16cid:durableId="1697727893">
    <w:abstractNumId w:val="47"/>
  </w:num>
  <w:num w:numId="17" w16cid:durableId="1014527650">
    <w:abstractNumId w:val="33"/>
  </w:num>
  <w:num w:numId="18" w16cid:durableId="1395818134">
    <w:abstractNumId w:val="5"/>
  </w:num>
  <w:num w:numId="19" w16cid:durableId="135802342">
    <w:abstractNumId w:val="13"/>
  </w:num>
  <w:num w:numId="20" w16cid:durableId="1780300140">
    <w:abstractNumId w:val="2"/>
  </w:num>
  <w:num w:numId="21" w16cid:durableId="747925187">
    <w:abstractNumId w:val="39"/>
  </w:num>
  <w:num w:numId="22" w16cid:durableId="1816990913">
    <w:abstractNumId w:val="26"/>
  </w:num>
  <w:num w:numId="23" w16cid:durableId="2075002855">
    <w:abstractNumId w:val="1"/>
  </w:num>
  <w:num w:numId="24" w16cid:durableId="1400904759">
    <w:abstractNumId w:val="11"/>
  </w:num>
  <w:num w:numId="25" w16cid:durableId="170070166">
    <w:abstractNumId w:val="16"/>
  </w:num>
  <w:num w:numId="26" w16cid:durableId="98725936">
    <w:abstractNumId w:val="43"/>
  </w:num>
  <w:num w:numId="27" w16cid:durableId="762385697">
    <w:abstractNumId w:val="29"/>
  </w:num>
  <w:num w:numId="28" w16cid:durableId="1654330994">
    <w:abstractNumId w:val="8"/>
  </w:num>
  <w:num w:numId="29" w16cid:durableId="867522595">
    <w:abstractNumId w:val="19"/>
  </w:num>
  <w:num w:numId="30" w16cid:durableId="1904871408">
    <w:abstractNumId w:val="36"/>
  </w:num>
  <w:num w:numId="31" w16cid:durableId="1676761524">
    <w:abstractNumId w:val="10"/>
  </w:num>
  <w:num w:numId="32" w16cid:durableId="2133208038">
    <w:abstractNumId w:val="46"/>
  </w:num>
  <w:num w:numId="33" w16cid:durableId="1607225566">
    <w:abstractNumId w:val="32"/>
  </w:num>
  <w:num w:numId="34" w16cid:durableId="679426271">
    <w:abstractNumId w:val="44"/>
  </w:num>
  <w:num w:numId="35" w16cid:durableId="1420641910">
    <w:abstractNumId w:val="30"/>
  </w:num>
  <w:num w:numId="36" w16cid:durableId="581642824">
    <w:abstractNumId w:val="14"/>
  </w:num>
  <w:num w:numId="37" w16cid:durableId="660544362">
    <w:abstractNumId w:val="3"/>
  </w:num>
  <w:num w:numId="38" w16cid:durableId="1763067750">
    <w:abstractNumId w:val="35"/>
  </w:num>
  <w:num w:numId="39" w16cid:durableId="1572305464">
    <w:abstractNumId w:val="28"/>
  </w:num>
  <w:num w:numId="40" w16cid:durableId="1571303514">
    <w:abstractNumId w:val="38"/>
  </w:num>
  <w:num w:numId="41" w16cid:durableId="925918106">
    <w:abstractNumId w:val="9"/>
  </w:num>
  <w:num w:numId="42" w16cid:durableId="1528449340">
    <w:abstractNumId w:val="31"/>
  </w:num>
  <w:num w:numId="43" w16cid:durableId="222369673">
    <w:abstractNumId w:val="22"/>
  </w:num>
  <w:num w:numId="44" w16cid:durableId="846096119">
    <w:abstractNumId w:val="7"/>
  </w:num>
  <w:num w:numId="45" w16cid:durableId="1824083625">
    <w:abstractNumId w:val="37"/>
  </w:num>
  <w:num w:numId="46" w16cid:durableId="1739863826">
    <w:abstractNumId w:val="23"/>
  </w:num>
  <w:num w:numId="47" w16cid:durableId="1813405439">
    <w:abstractNumId w:val="20"/>
  </w:num>
  <w:num w:numId="48" w16cid:durableId="1137913455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5874"/>
    <w:rsid w:val="0003563F"/>
    <w:rsid w:val="00084912"/>
    <w:rsid w:val="0011348E"/>
    <w:rsid w:val="002C36C8"/>
    <w:rsid w:val="00332AD9"/>
    <w:rsid w:val="003514DF"/>
    <w:rsid w:val="00577E65"/>
    <w:rsid w:val="00592D70"/>
    <w:rsid w:val="005B1933"/>
    <w:rsid w:val="005E652E"/>
    <w:rsid w:val="006156F6"/>
    <w:rsid w:val="00621EA5"/>
    <w:rsid w:val="006D1318"/>
    <w:rsid w:val="00772E0F"/>
    <w:rsid w:val="00814EF7"/>
    <w:rsid w:val="008A2B04"/>
    <w:rsid w:val="008D4A54"/>
    <w:rsid w:val="009051F2"/>
    <w:rsid w:val="00956DFD"/>
    <w:rsid w:val="009A5874"/>
    <w:rsid w:val="00BC0FE1"/>
    <w:rsid w:val="00C36E6D"/>
    <w:rsid w:val="00C47E3F"/>
    <w:rsid w:val="00C87733"/>
    <w:rsid w:val="00CA47AA"/>
    <w:rsid w:val="00CB25BF"/>
    <w:rsid w:val="00D51D27"/>
    <w:rsid w:val="00D85E1B"/>
    <w:rsid w:val="00E414E9"/>
    <w:rsid w:val="00E746AE"/>
    <w:rsid w:val="00EF7F2A"/>
    <w:rsid w:val="00F223FD"/>
    <w:rsid w:val="00F5724A"/>
    <w:rsid w:val="00F72D31"/>
    <w:rsid w:val="00FB6434"/>
    <w:rsid w:val="00FD5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F7285"/>
  <w15:chartTrackingRefBased/>
  <w15:docId w15:val="{4376FD38-C969-41DA-A456-79AE43D34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6DF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etai,List Paragraph21,lp1,Bullet 1,Use Case List Paragraph,List Paragraph111,Paragraph,Sąrašo pastraipa.Bullet,Bullet,Lentele,List not in Table,Lentel"/>
    <w:basedOn w:val="prastasis"/>
    <w:link w:val="SraopastraipaDiagrama"/>
    <w:qFormat/>
    <w:rsid w:val="00956DFD"/>
    <w:pPr>
      <w:ind w:left="720"/>
      <w:contextualSpacing/>
    </w:pPr>
  </w:style>
  <w:style w:type="table" w:styleId="Lentelstinklelis">
    <w:name w:val="Table Grid"/>
    <w:basedOn w:val="prastojilentel"/>
    <w:uiPriority w:val="39"/>
    <w:rsid w:val="00956D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etai Diagrama,List Paragraph21 Diagrama,lp1 Diagrama,Bullet 1 Diagrama,Use Case List Paragraph Diagrama,List Paragraph111 Diagrama,Paragraph Diagrama,Sąrašo pastraipa.Bullet Diagrama,Bullet Diagrama,Lentele Diagrama"/>
    <w:link w:val="Sraopastraipa"/>
    <w:qFormat/>
    <w:rsid w:val="00956DFD"/>
    <w:rPr>
      <w:rFonts w:ascii="Times New Roman" w:eastAsia="Times New Roman" w:hAnsi="Times New Roman" w:cs="Times New Roman"/>
      <w:sz w:val="24"/>
      <w:szCs w:val="20"/>
    </w:rPr>
  </w:style>
  <w:style w:type="paragraph" w:customStyle="1" w:styleId="Standard">
    <w:name w:val="Standard"/>
    <w:rsid w:val="00956DFD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imes New Roman"/>
      <w:color w:val="00000A"/>
      <w:kern w:val="3"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nplus-pellets.eu/language/lt/trader-lt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352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Andrius Strakalaitis</dc:creator>
  <cp:keywords/>
  <dc:description/>
  <cp:lastModifiedBy>Ieva Bosevičė</cp:lastModifiedBy>
  <cp:revision>5</cp:revision>
  <dcterms:created xsi:type="dcterms:W3CDTF">2024-12-10T07:20:00Z</dcterms:created>
  <dcterms:modified xsi:type="dcterms:W3CDTF">2025-10-30T14:29:00Z</dcterms:modified>
</cp:coreProperties>
</file>